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23"/>
        <w:gridCol w:w="1680"/>
        <w:gridCol w:w="40"/>
        <w:gridCol w:w="392"/>
        <w:gridCol w:w="2205"/>
        <w:gridCol w:w="2321"/>
        <w:gridCol w:w="1653"/>
        <w:gridCol w:w="718"/>
      </w:tblGrid>
      <w:tr w:rsidR="0077308F" w:rsidRPr="00B33731" w14:paraId="69880C4E" w14:textId="77777777" w:rsidTr="00ED241B">
        <w:trPr>
          <w:trHeight w:val="431"/>
          <w:jc w:val="center"/>
        </w:trPr>
        <w:tc>
          <w:tcPr>
            <w:tcW w:w="2062" w:type="pct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8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0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14:paraId="5CE60410" w14:textId="77777777" w:rsidTr="00ED241B">
        <w:trPr>
          <w:trHeight w:val="431"/>
          <w:jc w:val="center"/>
        </w:trPr>
        <w:tc>
          <w:tcPr>
            <w:tcW w:w="2062" w:type="pct"/>
            <w:vAlign w:val="center"/>
          </w:tcPr>
          <w:p w14:paraId="234CE94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165" w:type="pct"/>
            <w:gridSpan w:val="5"/>
            <w:vAlign w:val="center"/>
          </w:tcPr>
          <w:p w14:paraId="589D042E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773" w:type="pct"/>
            <w:gridSpan w:val="2"/>
            <w:vAlign w:val="center"/>
          </w:tcPr>
          <w:p w14:paraId="1AB640F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14:paraId="062BD5AA" w14:textId="77777777" w:rsidTr="00ED11A0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36C196" w14:textId="77777777"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2AD8748" w14:textId="77777777"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14:paraId="6445307C" w14:textId="77777777" w:rsidTr="00ED11A0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14:paraId="5AB07BA6" w14:textId="77777777"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14:paraId="3F84858B" w14:textId="77777777"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14:paraId="5A03F119" w14:textId="77777777"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D133C6" w:rsidRPr="00B33731" w14:paraId="4920D766" w14:textId="77777777" w:rsidTr="00D1068E">
        <w:trPr>
          <w:trHeight w:val="38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D61EE2C" w14:textId="5B491ED0" w:rsidR="00D133C6" w:rsidRPr="00D133C6" w:rsidRDefault="00D133C6" w:rsidP="00E0324B">
            <w:pPr>
              <w:rPr>
                <w:sz w:val="24"/>
              </w:rPr>
            </w:pPr>
            <w:r w:rsidRPr="00D133C6">
              <w:rPr>
                <w:sz w:val="24"/>
              </w:rPr>
              <w:t>1. Banca tándem para 3 lugares.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0FAE1C1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3B385CC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03BD4F58" w14:textId="77777777" w:rsidTr="00ED11A0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BF43A4D" w14:textId="5E5E025E" w:rsidR="00D133C6" w:rsidRPr="00D133C6" w:rsidRDefault="00D133C6" w:rsidP="00D133C6">
            <w:pPr>
              <w:jc w:val="both"/>
              <w:rPr>
                <w:sz w:val="24"/>
              </w:rPr>
            </w:pPr>
            <w:r w:rsidRPr="00D133C6">
              <w:rPr>
                <w:sz w:val="24"/>
              </w:rPr>
              <w:t xml:space="preserve">2. Asiento y respaldo </w:t>
            </w:r>
            <w:r w:rsidR="005144C4" w:rsidRPr="00D133C6">
              <w:rPr>
                <w:sz w:val="24"/>
              </w:rPr>
              <w:t>anatómico</w:t>
            </w:r>
            <w:r w:rsidRPr="00D133C6">
              <w:rPr>
                <w:sz w:val="24"/>
              </w:rPr>
              <w:t xml:space="preserve"> de</w:t>
            </w:r>
            <w:bookmarkStart w:id="0" w:name="_GoBack"/>
            <w:bookmarkEnd w:id="0"/>
            <w:r w:rsidRPr="00D133C6">
              <w:rPr>
                <w:sz w:val="24"/>
              </w:rPr>
              <w:t xml:space="preserve"> una sola pieza.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6D5212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3F25BED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40A27FF5" w14:textId="77777777" w:rsidTr="00ED11A0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09997F2" w14:textId="0EC524CE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2.1. Lamina de acero </w:t>
            </w:r>
            <w:proofErr w:type="spellStart"/>
            <w:r w:rsidRPr="00D133C6">
              <w:rPr>
                <w:sz w:val="24"/>
              </w:rPr>
              <w:t>cold</w:t>
            </w:r>
            <w:proofErr w:type="spellEnd"/>
            <w:r w:rsidRPr="00D133C6">
              <w:rPr>
                <w:sz w:val="24"/>
              </w:rPr>
              <w:t xml:space="preserve"> </w:t>
            </w:r>
            <w:proofErr w:type="spellStart"/>
            <w:r w:rsidRPr="00D133C6">
              <w:rPr>
                <w:sz w:val="24"/>
              </w:rPr>
              <w:t>rolled</w:t>
            </w:r>
            <w:proofErr w:type="spellEnd"/>
            <w:r w:rsidRPr="00D133C6">
              <w:rPr>
                <w:sz w:val="24"/>
              </w:rPr>
              <w:t xml:space="preserve"> con un espesor de 27 mm a 31 </w:t>
            </w:r>
            <w:proofErr w:type="spellStart"/>
            <w:r w:rsidRPr="00D133C6">
              <w:rPr>
                <w:sz w:val="24"/>
              </w:rPr>
              <w:t>mm.</w:t>
            </w:r>
            <w:proofErr w:type="spellEnd"/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F66E27F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90C1C32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7AD10C96" w14:textId="77777777" w:rsidTr="00ED11A0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513B305" w14:textId="0F7A868E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2.2. El </w:t>
            </w:r>
            <w:proofErr w:type="spellStart"/>
            <w:r w:rsidRPr="00D133C6">
              <w:rPr>
                <w:sz w:val="24"/>
              </w:rPr>
              <w:t>multiperforado</w:t>
            </w:r>
            <w:proofErr w:type="spellEnd"/>
            <w:r w:rsidRPr="00D133C6">
              <w:rPr>
                <w:sz w:val="24"/>
              </w:rPr>
              <w:t xml:space="preserve"> debe permitir la </w:t>
            </w:r>
            <w:r w:rsidR="005144C4" w:rsidRPr="00D133C6">
              <w:rPr>
                <w:sz w:val="24"/>
              </w:rPr>
              <w:t>evacuación</w:t>
            </w:r>
            <w:r w:rsidRPr="00D133C6">
              <w:rPr>
                <w:sz w:val="24"/>
              </w:rPr>
              <w:t xml:space="preserve"> de residuos </w:t>
            </w:r>
            <w:r w:rsidR="00FA5346" w:rsidRPr="00D133C6">
              <w:rPr>
                <w:sz w:val="24"/>
              </w:rPr>
              <w:t>sólidos</w:t>
            </w:r>
            <w:r w:rsidRPr="00D133C6">
              <w:rPr>
                <w:sz w:val="24"/>
              </w:rPr>
              <w:t xml:space="preserve"> pequeños, </w:t>
            </w:r>
            <w:r w:rsidR="005144C4" w:rsidRPr="00D133C6">
              <w:rPr>
                <w:sz w:val="24"/>
              </w:rPr>
              <w:t>así</w:t>
            </w:r>
            <w:r w:rsidRPr="00D133C6">
              <w:rPr>
                <w:sz w:val="24"/>
              </w:rPr>
              <w:t xml:space="preserve"> como </w:t>
            </w:r>
            <w:r w:rsidR="005144C4" w:rsidRPr="00D133C6">
              <w:rPr>
                <w:sz w:val="24"/>
              </w:rPr>
              <w:t>líquidos</w:t>
            </w:r>
            <w:r w:rsidRPr="00D133C6">
              <w:rPr>
                <w:sz w:val="24"/>
              </w:rPr>
              <w:t>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C79890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734ACAC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13612820" w14:textId="77777777" w:rsidTr="00ED11A0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DCC8FC" w14:textId="69D2FD90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2.3. Con terminado boleado en la parte superior del respaldo, </w:t>
            </w:r>
            <w:r w:rsidR="005144C4" w:rsidRPr="00D133C6">
              <w:rPr>
                <w:sz w:val="24"/>
              </w:rPr>
              <w:t>así</w:t>
            </w:r>
            <w:r w:rsidRPr="00D133C6">
              <w:rPr>
                <w:sz w:val="24"/>
              </w:rPr>
              <w:t xml:space="preserve"> como en el asiento (zona de piernas).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173400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232D6A4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125BC9D2" w14:textId="77777777" w:rsidTr="00ED11A0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14CFF3D" w14:textId="62F069C4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2.4. El asiento y el respaldo deben llevar en los contornos un refuerzo de 27 a 37 mm de ancho y </w:t>
            </w:r>
            <w:r w:rsidR="005144C4" w:rsidRPr="00D133C6">
              <w:rPr>
                <w:sz w:val="24"/>
              </w:rPr>
              <w:t>deberá</w:t>
            </w:r>
            <w:r w:rsidRPr="00D133C6">
              <w:rPr>
                <w:sz w:val="24"/>
              </w:rPr>
              <w:t xml:space="preserve"> ser fabricado en aluminio </w:t>
            </w:r>
            <w:r w:rsidR="005144C4" w:rsidRPr="00D133C6">
              <w:rPr>
                <w:sz w:val="24"/>
              </w:rPr>
              <w:t>sólido</w:t>
            </w:r>
            <w:r w:rsidRPr="00D133C6">
              <w:rPr>
                <w:sz w:val="24"/>
              </w:rPr>
              <w:t xml:space="preserve"> y macizo con el mismo acabado de la base y el descansabrazos.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E86FB2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11E3C4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7804DB9C" w14:textId="77777777" w:rsidTr="00ED11A0">
        <w:trPr>
          <w:trHeight w:val="11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65A3B2E" w14:textId="23152536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2.5. El asiento </w:t>
            </w:r>
            <w:r w:rsidR="005144C4" w:rsidRPr="00D133C6">
              <w:rPr>
                <w:sz w:val="24"/>
              </w:rPr>
              <w:t>deberá</w:t>
            </w:r>
            <w:r w:rsidRPr="00D133C6">
              <w:rPr>
                <w:sz w:val="24"/>
              </w:rPr>
              <w:t xml:space="preserve"> incluir las preparaciones necesarias (4 puntos de apoyo como </w:t>
            </w:r>
            <w:r w:rsidR="005144C4" w:rsidRPr="00D133C6">
              <w:rPr>
                <w:sz w:val="24"/>
              </w:rPr>
              <w:t>mínimo</w:t>
            </w:r>
            <w:r w:rsidRPr="00D133C6">
              <w:rPr>
                <w:sz w:val="24"/>
              </w:rPr>
              <w:t xml:space="preserve">) para fijarse al soporte horizontal (viga) con </w:t>
            </w:r>
            <w:r w:rsidR="005144C4" w:rsidRPr="00D133C6">
              <w:rPr>
                <w:sz w:val="24"/>
              </w:rPr>
              <w:t>tornillería</w:t>
            </w:r>
            <w:r w:rsidRPr="00D133C6">
              <w:rPr>
                <w:sz w:val="24"/>
              </w:rPr>
              <w:t xml:space="preserve"> de acero inoxidable.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E9D2EE6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F1D0991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78754172" w14:textId="77777777" w:rsidTr="00ED11A0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D69EB00" w14:textId="7967D5A2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>2.6. Acabado pintura color gris frio (</w:t>
            </w:r>
            <w:proofErr w:type="spellStart"/>
            <w:r w:rsidRPr="00D133C6">
              <w:rPr>
                <w:sz w:val="24"/>
              </w:rPr>
              <w:t>pantone</w:t>
            </w:r>
            <w:proofErr w:type="spellEnd"/>
            <w:r w:rsidRPr="00D133C6">
              <w:rPr>
                <w:sz w:val="24"/>
              </w:rPr>
              <w:t xml:space="preserve"> </w:t>
            </w:r>
            <w:proofErr w:type="spellStart"/>
            <w:r w:rsidRPr="00D133C6">
              <w:rPr>
                <w:sz w:val="24"/>
              </w:rPr>
              <w:t>cool</w:t>
            </w:r>
            <w:proofErr w:type="spellEnd"/>
            <w:r w:rsidRPr="00D133C6">
              <w:rPr>
                <w:sz w:val="24"/>
              </w:rPr>
              <w:t xml:space="preserve"> gray 2u)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3695E9B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C5F20AC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72823FE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5C9FE2" w14:textId="64E3548B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3. Soporte del asiento y el respaldo; estructuralmente diseñado y fabricado con soleras de acero, de espesor 3/16 </w:t>
            </w:r>
            <w:proofErr w:type="spellStart"/>
            <w:r w:rsidRPr="00D133C6">
              <w:rPr>
                <w:sz w:val="24"/>
              </w:rPr>
              <w:t>plg</w:t>
            </w:r>
            <w:proofErr w:type="spellEnd"/>
            <w:r w:rsidRPr="00D133C6">
              <w:rPr>
                <w:sz w:val="24"/>
              </w:rPr>
              <w:t xml:space="preserve"> como </w:t>
            </w:r>
            <w:r w:rsidR="005144C4" w:rsidRPr="00D133C6">
              <w:rPr>
                <w:sz w:val="24"/>
              </w:rPr>
              <w:t>mínimo</w:t>
            </w:r>
            <w:r w:rsidRPr="00D133C6">
              <w:rPr>
                <w:sz w:val="24"/>
              </w:rPr>
              <w:t>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D6E897B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49CE822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4CFC4BAD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D9B1A6" w14:textId="271AE55B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3.1. Soporte horizontal (viga); fabricado en </w:t>
            </w:r>
            <w:proofErr w:type="spellStart"/>
            <w:r w:rsidRPr="00D133C6">
              <w:rPr>
                <w:sz w:val="24"/>
              </w:rPr>
              <w:t>lamina</w:t>
            </w:r>
            <w:proofErr w:type="spellEnd"/>
            <w:r w:rsidRPr="00D133C6">
              <w:rPr>
                <w:sz w:val="24"/>
              </w:rPr>
              <w:t xml:space="preserve"> de acero </w:t>
            </w:r>
            <w:proofErr w:type="spellStart"/>
            <w:r w:rsidRPr="00D133C6">
              <w:rPr>
                <w:sz w:val="24"/>
              </w:rPr>
              <w:t>cold</w:t>
            </w:r>
            <w:proofErr w:type="spellEnd"/>
            <w:r w:rsidRPr="00D133C6">
              <w:rPr>
                <w:sz w:val="24"/>
              </w:rPr>
              <w:t xml:space="preserve"> </w:t>
            </w:r>
            <w:proofErr w:type="spellStart"/>
            <w:r w:rsidRPr="00D133C6">
              <w:rPr>
                <w:sz w:val="24"/>
              </w:rPr>
              <w:t>rolled</w:t>
            </w:r>
            <w:proofErr w:type="spellEnd"/>
            <w:r w:rsidRPr="00D133C6">
              <w:rPr>
                <w:sz w:val="24"/>
              </w:rPr>
              <w:t xml:space="preserve">, en perfil tubular rectangular </w:t>
            </w:r>
            <w:r w:rsidR="005144C4" w:rsidRPr="00D133C6">
              <w:rPr>
                <w:sz w:val="24"/>
              </w:rPr>
              <w:t>mínimo</w:t>
            </w:r>
            <w:r w:rsidRPr="00D133C6">
              <w:rPr>
                <w:sz w:val="24"/>
              </w:rPr>
              <w:t xml:space="preserve"> de 2 mm de espesor.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F80DA2F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D3F35B6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420DAC81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1BB8663" w14:textId="116484E4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3.2. Los extremos del soporte horizontal (viga) deben estar sellados con el mismo material.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21F7B66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CCDE66D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66AF9EF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0C5E5BF" w14:textId="212BD4D1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4. Base (patas) y descansabrazos; aluminio no reciclado de </w:t>
            </w:r>
            <w:r w:rsidR="005144C4" w:rsidRPr="00D133C6">
              <w:rPr>
                <w:sz w:val="24"/>
              </w:rPr>
              <w:t>fundición</w:t>
            </w:r>
            <w:r w:rsidRPr="00D133C6">
              <w:rPr>
                <w:sz w:val="24"/>
              </w:rPr>
              <w:t xml:space="preserve"> o de </w:t>
            </w:r>
            <w:r w:rsidR="005144C4" w:rsidRPr="00D133C6">
              <w:rPr>
                <w:sz w:val="24"/>
              </w:rPr>
              <w:t>inyección</w:t>
            </w:r>
            <w:r w:rsidRPr="00D133C6">
              <w:rPr>
                <w:sz w:val="24"/>
              </w:rPr>
              <w:t>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30B84D6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BF3E546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10F53AD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A72898D" w14:textId="45D7CC01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4.1. Estructuralmente diseñado y fabricado en dos piezas para ser ensambladas y fijadas al soporte horizontal (viga) mediante </w:t>
            </w:r>
            <w:r w:rsidR="00FA5346" w:rsidRPr="00D133C6">
              <w:rPr>
                <w:sz w:val="24"/>
              </w:rPr>
              <w:t>tornillería</w:t>
            </w:r>
            <w:r w:rsidRPr="00D133C6">
              <w:rPr>
                <w:sz w:val="24"/>
              </w:rPr>
              <w:t xml:space="preserve"> de acero inoxidable.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713D0EC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E42BA62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223BB2C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9F3F6B" w14:textId="36D3D231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lastRenderedPageBreak/>
              <w:t xml:space="preserve">4.2. El diseño de la base (pata) y descansabrazos </w:t>
            </w:r>
            <w:r w:rsidR="00FA5346" w:rsidRPr="00D133C6">
              <w:rPr>
                <w:sz w:val="24"/>
              </w:rPr>
              <w:t>deberá</w:t>
            </w:r>
            <w:r w:rsidRPr="00D133C6">
              <w:rPr>
                <w:sz w:val="24"/>
              </w:rPr>
              <w:t xml:space="preserve"> ser de </w:t>
            </w:r>
            <w:r w:rsidR="00FA5346" w:rsidRPr="00D133C6">
              <w:rPr>
                <w:sz w:val="24"/>
              </w:rPr>
              <w:t>fabricación</w:t>
            </w:r>
            <w:r w:rsidRPr="00D133C6">
              <w:rPr>
                <w:sz w:val="24"/>
              </w:rPr>
              <w:t xml:space="preserve"> </w:t>
            </w:r>
            <w:r w:rsidR="00FA5346" w:rsidRPr="00D133C6">
              <w:rPr>
                <w:sz w:val="24"/>
              </w:rPr>
              <w:t>sólida</w:t>
            </w:r>
            <w:r w:rsidRPr="00D133C6">
              <w:rPr>
                <w:sz w:val="24"/>
              </w:rPr>
              <w:t>, maciza (cada una de las piezas) sin ninguna cavidad o forma bajo relieve sin filos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050DE4A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96C7E73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1EE4AC9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746748D" w14:textId="0D309839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>4.3. Pulido al alto brillo sin defectos.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4F23385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AAF372E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1525FAF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BDDE45" w14:textId="16C98D11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 xml:space="preserve">5. Descansabrazos (2) externos de 30 a 40 mm de ancho y de una sola pieza, con diseño </w:t>
            </w:r>
            <w:r w:rsidR="00FA5346" w:rsidRPr="00D133C6">
              <w:rPr>
                <w:sz w:val="24"/>
              </w:rPr>
              <w:t>anatómico</w:t>
            </w:r>
            <w:r w:rsidRPr="00D133C6">
              <w:rPr>
                <w:sz w:val="24"/>
              </w:rPr>
              <w:t xml:space="preserve"> acorde al diseño de la base y las patas.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004C680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23FD046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74FFFA8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D4E8338" w14:textId="3FDF9266" w:rsidR="00D133C6" w:rsidRPr="00D133C6" w:rsidRDefault="00D133C6" w:rsidP="00D133C6">
            <w:pPr>
              <w:rPr>
                <w:sz w:val="24"/>
              </w:rPr>
            </w:pPr>
            <w:r w:rsidRPr="00D133C6">
              <w:rPr>
                <w:sz w:val="24"/>
              </w:rPr>
              <w:t>6. Base (patas) las cuales deben ser de 30 a 40 mm de ancho y de una sola pieza.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80CFAF2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503FCA4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133C6" w:rsidRPr="00B33731" w14:paraId="5F3C047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B3B6D9B" w14:textId="451A8128" w:rsidR="00D133C6" w:rsidRPr="00D133C6" w:rsidRDefault="00D133C6" w:rsidP="00D133C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0"/>
              </w:rPr>
            </w:pPr>
            <w:r w:rsidRPr="00D133C6">
              <w:rPr>
                <w:sz w:val="24"/>
              </w:rPr>
              <w:t xml:space="preserve">7. </w:t>
            </w:r>
            <w:r w:rsidR="00FA5346" w:rsidRPr="00D133C6">
              <w:rPr>
                <w:sz w:val="24"/>
              </w:rPr>
              <w:t>Regatón</w:t>
            </w:r>
            <w:r w:rsidRPr="00D133C6">
              <w:rPr>
                <w:sz w:val="24"/>
              </w:rPr>
              <w:t xml:space="preserve"> de aluminio, con altura ajustable. </w:t>
            </w:r>
            <w:r w:rsidR="00FA5346" w:rsidRPr="00D133C6">
              <w:rPr>
                <w:sz w:val="24"/>
              </w:rPr>
              <w:t>Deberá</w:t>
            </w:r>
            <w:r w:rsidRPr="00D133C6">
              <w:rPr>
                <w:sz w:val="24"/>
              </w:rPr>
              <w:t xml:space="preserve"> llevar contratuerca para </w:t>
            </w:r>
            <w:r w:rsidR="00FA5346" w:rsidRPr="00D133C6">
              <w:rPr>
                <w:sz w:val="24"/>
              </w:rPr>
              <w:t>sujeción</w:t>
            </w:r>
            <w:r w:rsidRPr="00D133C6">
              <w:rPr>
                <w:sz w:val="24"/>
              </w:rPr>
              <w:t xml:space="preserve"> del </w:t>
            </w:r>
            <w:r w:rsidR="00FA5346" w:rsidRPr="00D133C6">
              <w:rPr>
                <w:sz w:val="24"/>
              </w:rPr>
              <w:t>regatón</w:t>
            </w:r>
            <w:r w:rsidRPr="00D133C6">
              <w:rPr>
                <w:sz w:val="24"/>
              </w:rPr>
              <w:t xml:space="preserve"> una vez nivelado.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E89552" w14:textId="77777777" w:rsidR="00D133C6" w:rsidRPr="00D9461F" w:rsidRDefault="00D133C6" w:rsidP="00D133C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2B5459A" w14:textId="77777777" w:rsidR="00D133C6" w:rsidRPr="00D9461F" w:rsidRDefault="00D133C6" w:rsidP="00D133C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A5346" w:rsidRPr="00B33731" w14:paraId="1A732AF1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FC74BBE" w14:textId="48C4B411" w:rsidR="00FA5346" w:rsidRPr="00522C5F" w:rsidRDefault="00FA5346" w:rsidP="00FA5346">
            <w:r w:rsidRPr="00D133C6">
              <w:rPr>
                <w:rFonts w:cstheme="minorHAnsi"/>
                <w:sz w:val="24"/>
                <w:szCs w:val="20"/>
              </w:rPr>
              <w:t>8. Dimensiones generales: 180 a 193 cm x 66 a 72 cm x 77 a 85 cm.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BB1917E" w14:textId="77777777" w:rsidR="00FA5346" w:rsidRPr="00D9461F" w:rsidRDefault="00FA5346" w:rsidP="00FA5346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6273D9B" w14:textId="77777777" w:rsidR="00FA5346" w:rsidRPr="00D9461F" w:rsidRDefault="00FA5346" w:rsidP="00FA5346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A5346" w:rsidRPr="00B33731" w14:paraId="35E45E47" w14:textId="77777777" w:rsidTr="00ED11A0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512C2D9F" w14:textId="77777777" w:rsidR="00FA5346" w:rsidRPr="008A45C9" w:rsidRDefault="00FA5346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6494564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F7EDC3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96922E9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016D3305" w14:textId="77777777" w:rsidR="00FA5346" w:rsidRPr="00C94664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="Times New Roman" w:hAnsi="Times New Roman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54AE948" w14:textId="77777777" w:rsidR="00FA5346" w:rsidRPr="00075EB0" w:rsidRDefault="00FA5346" w:rsidP="00FA5346">
            <w:pPr>
              <w:pStyle w:val="Prrafodelista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790C653F" w14:textId="77777777" w:rsidTr="00ED11A0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77777777" w:rsidR="00FA5346" w:rsidRPr="008A45C9" w:rsidRDefault="00FA5346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FA5346" w:rsidRPr="00B33731" w14:paraId="0B369DEA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14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FA5346" w:rsidRPr="00B33731" w14:paraId="77C63DF7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4954CB76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77777777" w:rsidR="00FA5346" w:rsidRPr="008A45C9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A5346" w:rsidRPr="00B33731" w14:paraId="38A9EF86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0B443255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266300C8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6A56CCC1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6A0E0B2F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3F21BCD7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14:paraId="0C566930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7D0057B" w14:textId="77777777" w:rsidR="00C23B05" w:rsidRDefault="00C23B05" w:rsidP="00C23B05">
      <w:pPr>
        <w:pStyle w:val="Sinespaciado"/>
      </w:pPr>
    </w:p>
    <w:p w14:paraId="426F1FBE" w14:textId="77777777" w:rsidR="00D0505E" w:rsidRDefault="00D0505E" w:rsidP="0067577D">
      <w:pPr>
        <w:pStyle w:val="Sinespaciado"/>
      </w:pPr>
    </w:p>
    <w:sectPr w:rsidR="00D0505E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11B1E" w14:textId="77777777" w:rsidR="00C075CC" w:rsidRDefault="00C075CC" w:rsidP="00D0505E">
      <w:r>
        <w:separator/>
      </w:r>
    </w:p>
  </w:endnote>
  <w:endnote w:type="continuationSeparator" w:id="0">
    <w:p w14:paraId="3E6D59AE" w14:textId="77777777" w:rsidR="00C075CC" w:rsidRDefault="00C075CC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711E309A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086F25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086F25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53877" w14:textId="77777777" w:rsidR="00C075CC" w:rsidRDefault="00C075CC" w:rsidP="00D0505E">
      <w:r>
        <w:separator/>
      </w:r>
    </w:p>
  </w:footnote>
  <w:footnote w:type="continuationSeparator" w:id="0">
    <w:p w14:paraId="3CF758E5" w14:textId="77777777" w:rsidR="00C075CC" w:rsidRDefault="00C075CC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0E979" w14:textId="77777777" w:rsidR="00A92CE5" w:rsidRPr="00282FA0" w:rsidRDefault="00A92CE5" w:rsidP="000E696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b/>
        <w:sz w:val="18"/>
      </w:rPr>
      <w:t>ANEXO L “EVALUACIÓN DE MUESTRAS”</w:t>
    </w:r>
  </w:p>
  <w:p w14:paraId="6993806E" w14:textId="77777777" w:rsidR="00B65801" w:rsidRPr="00B65801" w:rsidRDefault="00B65801" w:rsidP="00527453">
    <w:pPr>
      <w:pStyle w:val="Encabezado"/>
      <w:jc w:val="center"/>
      <w:rPr>
        <w:rFonts w:ascii="Calibri" w:hAnsi="Calibri" w:cs="Calibri"/>
        <w:b/>
      </w:rPr>
    </w:pPr>
    <w:r w:rsidRPr="00B65801">
      <w:rPr>
        <w:rFonts w:ascii="Calibri" w:hAnsi="Calibri" w:cs="Calibri"/>
        <w:b/>
      </w:rPr>
      <w:t>Licitación Pública Nacional Presencial Número 40004001-005-22 para la Adquisición Muebles de Oficina y Estantería</w:t>
    </w:r>
  </w:p>
  <w:p w14:paraId="70ED9FB7" w14:textId="5AB2FE09" w:rsidR="00A92CE5" w:rsidRPr="00282FA0" w:rsidRDefault="00A92CE5" w:rsidP="0052745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256C056E" w:rsidR="00414AC0" w:rsidRDefault="00E265DA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 w:rsidRPr="00E265DA">
            <w:rPr>
              <w:rFonts w:cs="Arial"/>
              <w:sz w:val="20"/>
              <w:szCs w:val="20"/>
            </w:rPr>
            <w:t>3, 12</w:t>
          </w:r>
        </w:p>
      </w:tc>
      <w:tc>
        <w:tcPr>
          <w:tcW w:w="1984" w:type="dxa"/>
          <w:vAlign w:val="center"/>
        </w:tcPr>
        <w:p w14:paraId="5056FDF7" w14:textId="141CE0FA" w:rsidR="00414AC0" w:rsidRPr="003648EB" w:rsidRDefault="00E265DA" w:rsidP="00740862">
          <w:pPr>
            <w:jc w:val="center"/>
          </w:pPr>
          <w:r w:rsidRPr="00E265DA">
            <w:rPr>
              <w:rFonts w:cs="Arial"/>
              <w:sz w:val="20"/>
              <w:szCs w:val="20"/>
            </w:rPr>
            <w:t>50516272</w:t>
          </w:r>
        </w:p>
      </w:tc>
      <w:tc>
        <w:tcPr>
          <w:tcW w:w="6379" w:type="dxa"/>
          <w:vAlign w:val="center"/>
        </w:tcPr>
        <w:p w14:paraId="3459BF61" w14:textId="0B19E746" w:rsidR="00414AC0" w:rsidRPr="003648EB" w:rsidRDefault="00E265DA" w:rsidP="00414AC0">
          <w:pPr>
            <w:jc w:val="center"/>
          </w:pPr>
          <w:r w:rsidRPr="00E265DA">
            <w:rPr>
              <w:rFonts w:cs="Arial"/>
              <w:szCs w:val="20"/>
            </w:rPr>
            <w:t>BANCA TANDEM 3 LUGARES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66052"/>
    <w:rsid w:val="00066631"/>
    <w:rsid w:val="00075EB0"/>
    <w:rsid w:val="00083ACB"/>
    <w:rsid w:val="00086F25"/>
    <w:rsid w:val="00092461"/>
    <w:rsid w:val="000B2471"/>
    <w:rsid w:val="000C148E"/>
    <w:rsid w:val="000C7F46"/>
    <w:rsid w:val="000D2F8F"/>
    <w:rsid w:val="000E43AB"/>
    <w:rsid w:val="000E6963"/>
    <w:rsid w:val="000F1E7A"/>
    <w:rsid w:val="001134A3"/>
    <w:rsid w:val="00132C8B"/>
    <w:rsid w:val="0014103A"/>
    <w:rsid w:val="00175842"/>
    <w:rsid w:val="001765B9"/>
    <w:rsid w:val="001777F8"/>
    <w:rsid w:val="001874C4"/>
    <w:rsid w:val="00192EEA"/>
    <w:rsid w:val="001A487E"/>
    <w:rsid w:val="001B15A7"/>
    <w:rsid w:val="001D24F9"/>
    <w:rsid w:val="001D4376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5074"/>
    <w:rsid w:val="004F38BE"/>
    <w:rsid w:val="004F7FF8"/>
    <w:rsid w:val="0050140C"/>
    <w:rsid w:val="005077E1"/>
    <w:rsid w:val="005144C4"/>
    <w:rsid w:val="00522C5F"/>
    <w:rsid w:val="00527453"/>
    <w:rsid w:val="005337EF"/>
    <w:rsid w:val="00560151"/>
    <w:rsid w:val="005770F5"/>
    <w:rsid w:val="00581284"/>
    <w:rsid w:val="005A4772"/>
    <w:rsid w:val="005C26DC"/>
    <w:rsid w:val="005C5A96"/>
    <w:rsid w:val="005D5F2F"/>
    <w:rsid w:val="005E5158"/>
    <w:rsid w:val="006103A3"/>
    <w:rsid w:val="0061212A"/>
    <w:rsid w:val="00615869"/>
    <w:rsid w:val="00620184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E7E91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D0734"/>
    <w:rsid w:val="007D2552"/>
    <w:rsid w:val="007E391A"/>
    <w:rsid w:val="008076A2"/>
    <w:rsid w:val="0082693D"/>
    <w:rsid w:val="0085124F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C47DF"/>
    <w:rsid w:val="009F25BF"/>
    <w:rsid w:val="009F2FC5"/>
    <w:rsid w:val="009F4821"/>
    <w:rsid w:val="009F7C68"/>
    <w:rsid w:val="00A07CBC"/>
    <w:rsid w:val="00A42020"/>
    <w:rsid w:val="00A77064"/>
    <w:rsid w:val="00A80B36"/>
    <w:rsid w:val="00A92CE5"/>
    <w:rsid w:val="00A97C58"/>
    <w:rsid w:val="00AA2349"/>
    <w:rsid w:val="00AF7C33"/>
    <w:rsid w:val="00B05E2C"/>
    <w:rsid w:val="00B067A9"/>
    <w:rsid w:val="00B1381D"/>
    <w:rsid w:val="00B22766"/>
    <w:rsid w:val="00B22EC1"/>
    <w:rsid w:val="00B33731"/>
    <w:rsid w:val="00B4387C"/>
    <w:rsid w:val="00B44E20"/>
    <w:rsid w:val="00B5154B"/>
    <w:rsid w:val="00B54BEC"/>
    <w:rsid w:val="00B60D90"/>
    <w:rsid w:val="00B65801"/>
    <w:rsid w:val="00B672F9"/>
    <w:rsid w:val="00B674E1"/>
    <w:rsid w:val="00B76403"/>
    <w:rsid w:val="00B8275F"/>
    <w:rsid w:val="00BB59E6"/>
    <w:rsid w:val="00BD0443"/>
    <w:rsid w:val="00BE2B65"/>
    <w:rsid w:val="00BF113D"/>
    <w:rsid w:val="00C075CC"/>
    <w:rsid w:val="00C1666D"/>
    <w:rsid w:val="00C23B05"/>
    <w:rsid w:val="00C5195B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7141"/>
    <w:rsid w:val="00D33E5A"/>
    <w:rsid w:val="00D367F5"/>
    <w:rsid w:val="00D42888"/>
    <w:rsid w:val="00D50274"/>
    <w:rsid w:val="00D9461F"/>
    <w:rsid w:val="00D97185"/>
    <w:rsid w:val="00DC3EF2"/>
    <w:rsid w:val="00DC5E8D"/>
    <w:rsid w:val="00DC6A26"/>
    <w:rsid w:val="00DC790C"/>
    <w:rsid w:val="00DE4096"/>
    <w:rsid w:val="00DE6493"/>
    <w:rsid w:val="00DF0D70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74363"/>
    <w:rsid w:val="00E97DAC"/>
    <w:rsid w:val="00EA0CDE"/>
    <w:rsid w:val="00EA5CF3"/>
    <w:rsid w:val="00EC0856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62F90"/>
    <w:rsid w:val="00F66E1E"/>
    <w:rsid w:val="00F67E46"/>
    <w:rsid w:val="00F808CB"/>
    <w:rsid w:val="00F83001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82B4-5292-45AF-8C0D-741E083E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4</cp:revision>
  <cp:lastPrinted>2022-08-09T22:07:00Z</cp:lastPrinted>
  <dcterms:created xsi:type="dcterms:W3CDTF">2022-08-04T15:49:00Z</dcterms:created>
  <dcterms:modified xsi:type="dcterms:W3CDTF">2022-08-09T22:07:00Z</dcterms:modified>
</cp:coreProperties>
</file>